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8B" w:rsidRPr="0089568B" w:rsidRDefault="0089568B" w:rsidP="0089568B">
      <w:pPr>
        <w:spacing w:after="0" w:line="240" w:lineRule="auto"/>
        <w:outlineLvl w:val="2"/>
        <w:rPr>
          <w:rFonts w:ascii="Verdana" w:eastAsia="Times New Roman" w:hAnsi="Verdana" w:cs="Times New Roman"/>
          <w:color w:val="3B3429"/>
          <w:sz w:val="29"/>
          <w:szCs w:val="29"/>
          <w:lang w:eastAsia="pt-PT"/>
        </w:rPr>
      </w:pPr>
      <w:r w:rsidRPr="0089568B">
        <w:rPr>
          <w:rFonts w:ascii="Verdana" w:eastAsia="Times New Roman" w:hAnsi="Verdana" w:cs="Times New Roman"/>
          <w:color w:val="3B3429"/>
          <w:sz w:val="29"/>
          <w:szCs w:val="29"/>
          <w:bdr w:val="single" w:sz="2" w:space="0" w:color="0000FF" w:frame="1"/>
          <w:lang w:eastAsia="pt-PT"/>
        </w:rPr>
        <w:t xml:space="preserve">* A Flor da Vida - O </w:t>
      </w:r>
      <w:proofErr w:type="spellStart"/>
      <w:r w:rsidRPr="0089568B">
        <w:rPr>
          <w:rFonts w:ascii="Verdana" w:eastAsia="Times New Roman" w:hAnsi="Verdana" w:cs="Times New Roman"/>
          <w:color w:val="3B3429"/>
          <w:sz w:val="29"/>
          <w:szCs w:val="29"/>
          <w:bdr w:val="single" w:sz="2" w:space="0" w:color="0000FF" w:frame="1"/>
          <w:lang w:eastAsia="pt-PT"/>
        </w:rPr>
        <w:t>Vescica</w:t>
      </w:r>
      <w:proofErr w:type="spellEnd"/>
      <w:r w:rsidRPr="0089568B">
        <w:rPr>
          <w:rFonts w:ascii="Verdana" w:eastAsia="Times New Roman" w:hAnsi="Verdana" w:cs="Times New Roman"/>
          <w:color w:val="3B3429"/>
          <w:sz w:val="29"/>
          <w:szCs w:val="29"/>
          <w:bdr w:val="single" w:sz="2" w:space="0" w:color="0000FF" w:frame="1"/>
          <w:lang w:eastAsia="pt-PT"/>
        </w:rPr>
        <w:t xml:space="preserve"> </w:t>
      </w:r>
      <w:proofErr w:type="spellStart"/>
      <w:r w:rsidRPr="0089568B">
        <w:rPr>
          <w:rFonts w:ascii="Verdana" w:eastAsia="Times New Roman" w:hAnsi="Verdana" w:cs="Times New Roman"/>
          <w:color w:val="3B3429"/>
          <w:sz w:val="29"/>
          <w:szCs w:val="29"/>
          <w:bdr w:val="single" w:sz="2" w:space="0" w:color="0000FF" w:frame="1"/>
          <w:lang w:eastAsia="pt-PT"/>
        </w:rPr>
        <w:t>Piscis</w:t>
      </w:r>
      <w:proofErr w:type="spellEnd"/>
      <w:r w:rsidRPr="0089568B">
        <w:rPr>
          <w:rFonts w:ascii="Verdana" w:eastAsia="Times New Roman" w:hAnsi="Verdana" w:cs="Times New Roman"/>
          <w:color w:val="3B3429"/>
          <w:sz w:val="29"/>
          <w:szCs w:val="29"/>
          <w:bdr w:val="single" w:sz="2" w:space="0" w:color="0000FF" w:frame="1"/>
          <w:lang w:eastAsia="pt-PT"/>
        </w:rPr>
        <w:t xml:space="preserve"> - O </w:t>
      </w:r>
      <w:proofErr w:type="spellStart"/>
      <w:r w:rsidRPr="0089568B">
        <w:rPr>
          <w:rFonts w:ascii="Verdana" w:eastAsia="Times New Roman" w:hAnsi="Verdana" w:cs="Times New Roman"/>
          <w:color w:val="3B3429"/>
          <w:sz w:val="29"/>
          <w:szCs w:val="29"/>
          <w:bdr w:val="single" w:sz="2" w:space="0" w:color="0000FF" w:frame="1"/>
          <w:lang w:eastAsia="pt-PT"/>
        </w:rPr>
        <w:t>Metatron</w:t>
      </w:r>
      <w:bookmarkStart w:id="0" w:name="_GoBack"/>
      <w:bookmarkEnd w:id="0"/>
      <w:proofErr w:type="spellEnd"/>
    </w:p>
    <w:p w:rsidR="0089568B" w:rsidRPr="0089568B" w:rsidRDefault="0089568B" w:rsidP="0089568B">
      <w:pPr>
        <w:spacing w:after="0" w:line="240" w:lineRule="auto"/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</w:pPr>
    </w:p>
    <w:p w:rsidR="0089568B" w:rsidRPr="0089568B" w:rsidRDefault="0089568B" w:rsidP="0089568B">
      <w:pPr>
        <w:spacing w:after="0" w:line="240" w:lineRule="auto"/>
        <w:jc w:val="center"/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</w:pPr>
      <w:r>
        <w:rPr>
          <w:rFonts w:ascii="Verdana" w:eastAsia="Times New Roman" w:hAnsi="Verdana" w:cs="Times New Roman"/>
          <w:noProof/>
          <w:color w:val="0000FF"/>
          <w:sz w:val="21"/>
          <w:szCs w:val="21"/>
          <w:bdr w:val="single" w:sz="2" w:space="0" w:color="0000FF" w:frame="1"/>
          <w:lang w:eastAsia="pt-PT"/>
        </w:rPr>
        <w:drawing>
          <wp:inline distT="0" distB="0" distL="0" distR="0">
            <wp:extent cx="3048000" cy="962025"/>
            <wp:effectExtent l="0" t="0" r="0" b="9525"/>
            <wp:docPr id="16" name="Imagem 16" descr="http://2.bp.blogspot.com/_G7HtkIN0GCg/S3mQNO2WCJI/AAAAAAAAA80/JBxxosrDhC4/s320/Imagem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_G7HtkIN0GCg/S3mQNO2WCJI/AAAAAAAAA80/JBxxosrDhC4/s320/Imagem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A flor da vida é um símbolo esotérico Egípcio que descreve a geometria sagrada que deu lugar ao Universo e que determina os processos naturais como a mitose celular e os movimentos dos sois e os planetas.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br/>
        <w:t xml:space="preserve">Uma forma que conceitua a vida como um processo no tempo, a forma que contém os ritmos; as horas; os dias; os meses; </w:t>
      </w:r>
      <w:proofErr w:type="gram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os movimentos dos corpos celestes durante os quais a ideia toma forma, a semente germina</w:t>
      </w:r>
      <w:proofErr w:type="gram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.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br/>
      </w:r>
      <w:bookmarkStart w:id="1" w:name="more"/>
      <w:bookmarkEnd w:id="1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A Flor da Vida representa o momento em que Deus 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ativa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sua vontade, quando desperta sua consciência para animar o Universo, quando abandona o estado de repouso, de não ego, de não ser, de vazio e de escuridão. É o momento em que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Aton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Rá, o Deus não manifesto, se transforma no Deus criador de tudo o que existe, o Fiat Lux, o momento em que nasce a flor da vida e que tudo inicia a sua primeira volta.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Para os Egípcios os movimentos de Deus começam com um ponto conceitual, o Olho de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Horus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, de onde surge a flor da vida cujo fruto é o Universo, a criação.  O ponto é referência para saber que existe um movimento, nele começa sua geometria sagrada, dali Deus cria o primeiro espaço virtual do Universo.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</w:p>
    <w:p w:rsidR="0089568B" w:rsidRPr="0089568B" w:rsidRDefault="0089568B" w:rsidP="0089568B">
      <w:pPr>
        <w:spacing w:after="0" w:line="240" w:lineRule="auto"/>
        <w:jc w:val="center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bdr w:val="single" w:sz="2" w:space="0" w:color="0000FF" w:frame="1"/>
          <w:lang w:eastAsia="pt-PT"/>
        </w:rPr>
        <w:drawing>
          <wp:inline distT="0" distB="0" distL="0" distR="0">
            <wp:extent cx="1905000" cy="1819275"/>
            <wp:effectExtent l="0" t="0" r="0" b="9525"/>
            <wp:docPr id="15" name="Imagem 15" descr="http://3.bp.blogspot.com/_G7HtkIN0GCg/S3mW9Bk7D1I/AAAAAAAAA9E/sEvUPFOBfm0/s200/Imagem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_G7HtkIN0GCg/S3mW9Bk7D1I/AAAAAAAAA9E/sEvUPFOBfm0/s200/Imagem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Faz isso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projetando-se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para fora como um ponto que avança repetindo-se formando uma linha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reta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, a forma Masculina, é o Deus Pai que manifesta sua energia e sua sabedoria. Sua vontade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ativa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é transformada pelo Deus Mãe, a substância infinita, que gera no seu interior uma resposta, o Deus filho que regressa com a percepção dum plano virtual reconhecido.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lastRenderedPageBreak/>
        <w:t>Assim os Egípcios entendem a Trindade, como um processo simultâneo, equilátero, de dados enviados, recebidos, e conscientizados. Por isso o triângulo equilátero é a base do Tetraedro, o primeiro sólido puro, forma primária, masculina de tudo que foi criado. 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O processo se multiplica no tempo e no espaço, para frente, para trás, para cima e para baixo, a direita e a esquerda. Assim Deus gera um espaço virtual auto referente.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Simultaneamente ao girar esse volume ao redor do ponto de partida constrói-se o principio feminino, a esfera, um espaço passivo sem </w:t>
      </w:r>
      <w:proofErr w:type="gram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tenções</w:t>
      </w:r>
      <w:proofErr w:type="gram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com todos os seus pontos ligados ao centro, ao Olho de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Horus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. 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A esfera é a placenta que contém tudo, a substância de todas as formas e volumes, é uma expressão de unidade, de totalidade e de integridade. Nenhum dos pontos da superfície e mais importante que outro, e chega-se a todos da mesma forma desde seu centro de força e energia que os origina. Átomos; células; sementes; planetas e sois, todos fazem eco a essa forma de unidade e potencialidade.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A primeira esfera virtual contém os cinco modelos de Poliedros regulares, sólidos com todos os seus lados e ângulos iguais, chamados de sólidos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Platônicos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, em homenagem a Platão que aprendeu a Flor da Vida com mestres Egípcios.</w:t>
      </w:r>
    </w:p>
    <w:p w:rsidR="0089568B" w:rsidRPr="0089568B" w:rsidRDefault="0089568B" w:rsidP="0089568B">
      <w:pPr>
        <w:spacing w:after="24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São a base, os tijolos com que todo o Universo foi construído, simbolizavam os cinco elementos da Natureza: O fogo; a Terra; o Ar; o espírito ou éter; </w:t>
      </w:r>
      <w:proofErr w:type="gram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e</w:t>
      </w:r>
      <w:proofErr w:type="gram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a água. </w:t>
      </w: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br/>
      </w:r>
    </w:p>
    <w:p w:rsidR="0089568B" w:rsidRPr="0089568B" w:rsidRDefault="0089568B" w:rsidP="0089568B">
      <w:pPr>
        <w:spacing w:after="0" w:line="240" w:lineRule="auto"/>
        <w:jc w:val="center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bdr w:val="single" w:sz="2" w:space="0" w:color="0000FF" w:frame="1"/>
          <w:lang w:eastAsia="pt-PT"/>
        </w:rPr>
        <w:drawing>
          <wp:inline distT="0" distB="0" distL="0" distR="0">
            <wp:extent cx="3810000" cy="1057275"/>
            <wp:effectExtent l="0" t="0" r="0" b="9525"/>
            <wp:docPr id="14" name="Imagem 14" descr="http://4.bp.blogspot.com/_G7HtkIN0GCg/S3mhBEI0bnI/AAAAAAAAA-8/mj2UmEtIyo4/s400/Imagem14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_G7HtkIN0GCg/S3mhBEI0bnI/AAAAAAAAA-8/mj2UmEtIyo4/s400/Imagem14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Assim Deus compreendeu, criou e percebeu desde seu centro de força e energia o primeiro espaço finito que simboliza a Terra dentro do </w:t>
      </w:r>
      <w:proofErr w:type="gram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espaço</w:t>
      </w:r>
      <w:proofErr w:type="gram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infinito </w:t>
      </w:r>
      <w:proofErr w:type="gram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o</w:t>
      </w:r>
      <w:proofErr w:type="gram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céu.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A bíblia nos conta que no início Deus criou o céu e a terra, a terra era informe e vazia, as trevas cobriam a superfície do abismo, e o espírito de Deus se movia entre as águas.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Realiza então o seu primeiro movimento deslocando-se desde o centro da primeira esfera conhecida até chegar a sua margem, a membrana ou perímetro do espaço.  Desde esse novo ponto central se repetem os movimentos que já conhecemos gerando-se assim outra esfera. </w:t>
      </w:r>
    </w:p>
    <w:p w:rsidR="0089568B" w:rsidRPr="0089568B" w:rsidRDefault="0089568B" w:rsidP="0089568B">
      <w:pPr>
        <w:spacing w:after="0" w:line="240" w:lineRule="auto"/>
        <w:jc w:val="center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bdr w:val="single" w:sz="2" w:space="0" w:color="0000FF" w:frame="1"/>
          <w:lang w:eastAsia="pt-PT"/>
        </w:rPr>
        <w:lastRenderedPageBreak/>
        <w:drawing>
          <wp:inline distT="0" distB="0" distL="0" distR="0">
            <wp:extent cx="3810000" cy="1257300"/>
            <wp:effectExtent l="0" t="0" r="0" b="0"/>
            <wp:docPr id="13" name="Imagem 13" descr="http://4.bp.blogspot.com/_G7HtkIN0GCg/S3mhJKqsdII/AAAAAAAAA_E/Y9VddichImw/s400/Imagem2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_G7HtkIN0GCg/S3mhJKqsdII/AAAAAAAAA_E/Y9VddichImw/s400/Imagem2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Cada esfera tem a mesma potência e desenvolvimento que a esfera original, dando assim á Flor da Vida o Fruto da Vida que gera sua própria flor. Cada esfera guarda no seu interior os cinco sólidos platónicos, a união da energia Masculina e Feminina, a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reta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e a curva, as duas matrizes geométricas que são a base da realidade existente.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Os sólidos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Platônicos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equiangulares e equiláteros conectam os centros de todas as esferas, assim aparecem o Tetraedro, o cubo, o octaedro, o icosaedro e o dodecaedro. São símbolos da inseparável relação entre as partes e a totalidade, formam um princípio de unidade para toda a geometria das formas existentes apesar de sua diversidade.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Padrões, formas e estruturas que existem na Natureza, da menor partícula a expressões reconhecíveis ao olho humano, até o imenso Universo, tudo </w:t>
      </w:r>
      <w:proofErr w:type="gram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segue</w:t>
      </w:r>
      <w:proofErr w:type="gram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o arquétipo geométrico que nos revela a natureza de cada forma.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 A Flor da Vida revela que </w:t>
      </w:r>
      <w:proofErr w:type="gram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tudo</w:t>
      </w:r>
      <w:proofErr w:type="gram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</w:t>
      </w:r>
      <w:proofErr w:type="gram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esta</w:t>
      </w:r>
      <w:proofErr w:type="gram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conectado é inseparável e único, nos lembra a nossa relação com a totalidade e nos permite compreender as bases sagradas de toda a criação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Na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interseção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das duas esferas iguais gera-se a forma mais importante das já existentes, é a chamada </w:t>
      </w:r>
      <w:r w:rsidRPr="0089568B">
        <w:rPr>
          <w:rFonts w:ascii="Verdana" w:eastAsia="Times New Roman" w:hAnsi="Verdana" w:cs="Times New Roman"/>
          <w:b/>
          <w:bCs/>
          <w:i/>
          <w:iCs/>
          <w:color w:val="6F3C1B"/>
          <w:sz w:val="24"/>
          <w:szCs w:val="24"/>
          <w:lang w:eastAsia="pt-PT"/>
        </w:rPr>
        <w:t>VESCICA PISCIS</w:t>
      </w: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 e simboliza o verbo Divino. 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Os Egípcios acreditavam que do seu interior surgiram os números; os sete sons fundamentais; as letras e toda a sabedoria da criação. Tem a mesma forma da boca e do olho humanos. Em seu interior cabem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exatamente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dois triângulos equiláteros, que ao estar contidos num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retângulo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, são a base da proporção Áurea,  a Divina Proporção. Daqui derivam todas as relações matemáticas fundamentais e os números importantes como Fi e Pi, simboliza também, a visão compartilhada, o entendimento </w:t>
      </w:r>
      <w:proofErr w:type="gram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mutuo</w:t>
      </w:r>
      <w:proofErr w:type="gram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entre indivíduos iguais, terra comum.  </w:t>
      </w:r>
    </w:p>
    <w:p w:rsidR="0089568B" w:rsidRPr="0089568B" w:rsidRDefault="0089568B" w:rsidP="0089568B">
      <w:pPr>
        <w:spacing w:after="0" w:line="240" w:lineRule="auto"/>
        <w:jc w:val="center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bdr w:val="single" w:sz="2" w:space="0" w:color="0000FF" w:frame="1"/>
          <w:lang w:eastAsia="pt-PT"/>
        </w:rPr>
        <w:drawing>
          <wp:inline distT="0" distB="0" distL="0" distR="0">
            <wp:extent cx="6096000" cy="1562100"/>
            <wp:effectExtent l="0" t="0" r="0" b="0"/>
            <wp:docPr id="12" name="Imagem 12" descr="http://1.bp.blogspot.com/_G7HtkIN0GCg/S3mknx7W0xI/AAAAAAAABAk/O7KihaBgcZE/s640/Imagem3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_G7HtkIN0GCg/S3mknx7W0xI/AAAAAAAABAk/O7KihaBgcZE/s640/Imagem3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 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O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Vescica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Piscis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é o espaço compartilhado, a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interseção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entre a esfera inicial e a nova gerada da sua borda. A partir dessa nova esfera conhecida repetem-se sucessivamente os movimentos em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direção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á </w:t>
      </w: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lastRenderedPageBreak/>
        <w:t>borda exterior para gerar outra esfera, cada uma delas é uma nova dimensão, um novo som na escala musical, uma nova cor na escala cromática, assim vão se construindo até chegar á sétima esfera onde se encerra o primeiro ciclo e se completa a SEMENTE DA VIDA.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Sete esferas, sete dias da criação, sete notas musicais, sete cores espectrais, o coração tem sete capas de músculos, sete chacras, sete sistemas de glândulas endócrinas. Esse padrão geométrico se repete infinitamente é a base de tudo que existe, e seguindo a natureza faz crescer as flores, construí 1; 2; 4; 8; ---- células primárias do corpo humano ou as galáxias.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Ao expandir-se como uma eterna espiral vai gerando novas esferas e na terceira volta completam-se as 19 que formam a FLOR DA VIDA.   </w:t>
      </w:r>
    </w:p>
    <w:p w:rsidR="0089568B" w:rsidRPr="0089568B" w:rsidRDefault="0089568B" w:rsidP="0089568B">
      <w:pPr>
        <w:spacing w:after="0" w:line="240" w:lineRule="auto"/>
        <w:jc w:val="center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bdr w:val="single" w:sz="2" w:space="0" w:color="0000FF" w:frame="1"/>
          <w:lang w:eastAsia="pt-PT"/>
        </w:rPr>
        <w:drawing>
          <wp:inline distT="0" distB="0" distL="0" distR="0">
            <wp:extent cx="1905000" cy="1428750"/>
            <wp:effectExtent l="0" t="0" r="0" b="0"/>
            <wp:docPr id="11" name="Imagem 11" descr="http://2.bp.blogspot.com/_G7HtkIN0GCg/S3mYKPEOgmI/AAAAAAAAA9k/5F1ygnIbrjk/s200/Flor+da+vida+e+Horus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_G7HtkIN0GCg/S3mYKPEOgmI/AAAAAAAAA9k/5F1ygnIbrjk/s200/Flor+da+vida+e+Horus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b/>
          <w:bCs/>
          <w:color w:val="6F3C1B"/>
          <w:sz w:val="24"/>
          <w:szCs w:val="24"/>
          <w:u w:val="single"/>
          <w:lang w:eastAsia="pt-PT"/>
        </w:rPr>
        <w:t>Semente da vida </w:t>
      </w: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  Se pegarmos no padrão da Génese, a primeira forma tridimensional que conseguimos extrair é conhecida como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Torus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, esta forma é obtida a partir da rotação da Semente da vida em torno do seu eixo central (último desenho da figura representa o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Torus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visto de cima em duas dimensões).  </w:t>
      </w:r>
    </w:p>
    <w:p w:rsidR="0089568B" w:rsidRPr="0089568B" w:rsidRDefault="0089568B" w:rsidP="0089568B">
      <w:pPr>
        <w:spacing w:after="0" w:line="240" w:lineRule="auto"/>
        <w:jc w:val="center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bdr w:val="single" w:sz="2" w:space="0" w:color="0000FF" w:frame="1"/>
          <w:lang w:eastAsia="pt-PT"/>
        </w:rPr>
        <w:drawing>
          <wp:inline distT="0" distB="0" distL="0" distR="0">
            <wp:extent cx="1905000" cy="1809750"/>
            <wp:effectExtent l="0" t="0" r="0" b="0"/>
            <wp:docPr id="10" name="Imagem 10" descr="http://1.bp.blogspot.com/_G7HtkIN0GCg/S3mhb0m-coI/AAAAAAAAA_U/DJScXqGAZw0/s200/Imagem4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G7HtkIN0GCg/S3mhb0m-coI/AAAAAAAAA_U/DJScXqGAZw0/s200/Imagem4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Foi o matemático Arthur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Young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que descobriu que esta forma geométrica tem sete regiões conectadas, todas do mesmo tamanho (figura 2), o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Torus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representa a forma geométrica base da existência, está presente em todos os planetas, estrelas, galáxias. O nosso planeta é um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Torus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com dois pólos magnéticos em comunicação (primeiro desenho) o que permite as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predecessões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dos equinócios (ponto zero). O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Torus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está também presente no corpo humano (como exemplo o coração que tem sete músculos formando um Toroidal bombeando para sete regiões) e pode ser encontrado em todas as formas de vida existentes.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Se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efetuarmos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uma segunda </w:t>
      </w:r>
      <w:proofErr w:type="gram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rotações em torno da Semente da vida, obedecendo às mesmas regras da primeira, vai</w:t>
      </w:r>
      <w:proofErr w:type="gram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chegar a uma segunda figura tridimensional conhecida como o Ovo da vida.   </w:t>
      </w:r>
    </w:p>
    <w:p w:rsidR="0089568B" w:rsidRPr="0089568B" w:rsidRDefault="0089568B" w:rsidP="0089568B">
      <w:pPr>
        <w:spacing w:after="0" w:line="240" w:lineRule="auto"/>
        <w:jc w:val="center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bdr w:val="single" w:sz="2" w:space="0" w:color="0000FF" w:frame="1"/>
          <w:lang w:eastAsia="pt-PT"/>
        </w:rPr>
        <w:lastRenderedPageBreak/>
        <w:drawing>
          <wp:inline distT="0" distB="0" distL="0" distR="0">
            <wp:extent cx="1428750" cy="1571625"/>
            <wp:effectExtent l="0" t="0" r="0" b="9525"/>
            <wp:docPr id="9" name="Imagem 9" descr="http://3.bp.blogspot.com/_G7HtkIN0GCg/S3miM8aoJwI/AAAAAAAAA_c/BUtJvfvExWY/s320/Imagem5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_G7HtkIN0GCg/S3miM8aoJwI/AAAAAAAAA_c/BUtJvfvExWY/s320/Imagem5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  </w:t>
      </w:r>
      <w:r w:rsidRPr="0089568B">
        <w:rPr>
          <w:rFonts w:ascii="Verdana" w:eastAsia="Times New Roman" w:hAnsi="Verdana" w:cs="Times New Roman"/>
          <w:b/>
          <w:bCs/>
          <w:color w:val="6F3C1B"/>
          <w:sz w:val="24"/>
          <w:szCs w:val="24"/>
          <w:u w:val="single"/>
          <w:lang w:eastAsia="pt-PT"/>
        </w:rPr>
        <w:t>Ovo da Vida</w:t>
      </w: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   </w:t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O Ovo ou semente da vida representa a estrutura morfogenética a partir do qual o nosso corpo foi criado. A nossa existência física depende desta estrutura, desde a cor dos nossos olhos ao formato do nosso nariz... Uma forma que também é revelada neste segundo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Vortex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(rotação) é a Árvore da vida que contém dez círculos que representam os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Sefirotes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(esferas em Hebraico) na Cabala, 10 aspectos da personalidade sintetizados no Adão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Kadmon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, o Homem Celeste, Logos. Representa o caminho para iluminação espiritual e um mapa do Universo e da Psique.  </w:t>
      </w:r>
    </w:p>
    <w:p w:rsidR="0089568B" w:rsidRPr="0089568B" w:rsidRDefault="0089568B" w:rsidP="0089568B">
      <w:pPr>
        <w:spacing w:after="0" w:line="240" w:lineRule="auto"/>
        <w:jc w:val="center"/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</w:pPr>
      <w:r>
        <w:rPr>
          <w:rFonts w:ascii="Verdana" w:eastAsia="Times New Roman" w:hAnsi="Verdana" w:cs="Times New Roman"/>
          <w:noProof/>
          <w:color w:val="0000FF"/>
          <w:sz w:val="21"/>
          <w:szCs w:val="21"/>
          <w:bdr w:val="single" w:sz="2" w:space="0" w:color="0000FF" w:frame="1"/>
          <w:lang w:eastAsia="pt-PT"/>
        </w:rPr>
        <w:drawing>
          <wp:inline distT="0" distB="0" distL="0" distR="0">
            <wp:extent cx="3048000" cy="1219200"/>
            <wp:effectExtent l="0" t="0" r="0" b="0"/>
            <wp:docPr id="8" name="Imagem 8" descr="http://2.bp.blogspot.com/_G7HtkIN0GCg/S3mignIgY3I/AAAAAAAAA_k/OfAIHaczfgg/s320/Imagem6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_G7HtkIN0GCg/S3mignIgY3I/AAAAAAAAA_k/OfAIHaczfgg/s320/Imagem6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8B"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  <w:t> </w:t>
      </w:r>
    </w:p>
    <w:p w:rsidR="0089568B" w:rsidRPr="0089568B" w:rsidRDefault="0089568B" w:rsidP="0089568B">
      <w:pPr>
        <w:spacing w:after="0" w:line="240" w:lineRule="auto"/>
        <w:jc w:val="center"/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  <w:t> </w:t>
      </w:r>
      <w:r>
        <w:rPr>
          <w:rFonts w:ascii="Verdana" w:eastAsia="Times New Roman" w:hAnsi="Verdana" w:cs="Times New Roman"/>
          <w:noProof/>
          <w:color w:val="0000FF"/>
          <w:sz w:val="21"/>
          <w:szCs w:val="21"/>
          <w:bdr w:val="single" w:sz="2" w:space="0" w:color="0000FF" w:frame="1"/>
          <w:lang w:eastAsia="pt-PT"/>
        </w:rPr>
        <w:drawing>
          <wp:inline distT="0" distB="0" distL="0" distR="0">
            <wp:extent cx="3048000" cy="1485900"/>
            <wp:effectExtent l="0" t="0" r="0" b="0"/>
            <wp:docPr id="7" name="Imagem 7" descr="http://4.bp.blogspot.com/_G7HtkIN0GCg/S3minnlKErI/AAAAAAAAA_s/JZe--A4ZoNY/s320/Imagem7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4.bp.blogspot.com/_G7HtkIN0GCg/S3minnlKErI/AAAAAAAAA_s/JZe--A4ZoNY/s320/Imagem7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8B" w:rsidRPr="0089568B" w:rsidRDefault="0089568B" w:rsidP="0089568B">
      <w:pPr>
        <w:spacing w:after="0" w:line="240" w:lineRule="auto"/>
        <w:jc w:val="both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b/>
          <w:bCs/>
          <w:color w:val="6F3C1B"/>
          <w:sz w:val="24"/>
          <w:szCs w:val="24"/>
          <w:u w:val="single"/>
          <w:lang w:eastAsia="pt-PT"/>
        </w:rPr>
        <w:t>Árvore da vida</w:t>
      </w: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    Com uma terceira rotação </w:t>
      </w:r>
      <w:proofErr w:type="gram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obtemos</w:t>
      </w:r>
      <w:proofErr w:type="gram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um padrão determinante na formação da realidade física. Quando olhamos de forma atenta para a Flor da vida onde vemos 19 círculos inscritos em dois círculos concêntricos, imagem essa encontrada um pouco por todo o mundo nas várias civilizações, a questão é porquê parar nos 19 círculos? Isto deve-se à descoberta do próximo componente que era de extrema importância, por essa mesma razão mantiveram-no em segredo. Esse conhecimento era considerado tão sagrado que decidiram não trazê-lo a público, codificando-o.  </w:t>
      </w:r>
    </w:p>
    <w:p w:rsidR="0089568B" w:rsidRPr="0089568B" w:rsidRDefault="0089568B" w:rsidP="0089568B">
      <w:pPr>
        <w:spacing w:after="0" w:line="240" w:lineRule="auto"/>
        <w:jc w:val="center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bdr w:val="single" w:sz="2" w:space="0" w:color="0000FF" w:frame="1"/>
          <w:lang w:eastAsia="pt-PT"/>
        </w:rPr>
        <w:lastRenderedPageBreak/>
        <w:drawing>
          <wp:inline distT="0" distB="0" distL="0" distR="0">
            <wp:extent cx="1905000" cy="1905000"/>
            <wp:effectExtent l="0" t="0" r="0" b="0"/>
            <wp:docPr id="6" name="Imagem 6" descr="http://4.bp.blogspot.com/_G7HtkIN0GCg/S3ma-T7XG2I/AAAAAAAAA-M/2840sR2sTuI/s200/Imagem8.pn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4.bp.blogspot.com/_G7HtkIN0GCg/S3ma-T7XG2I/AAAAAAAAA-M/2840sR2sTuI/s200/Imagem8.pn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8B" w:rsidRPr="0089568B" w:rsidRDefault="0089568B" w:rsidP="0089568B">
      <w:pPr>
        <w:spacing w:after="0" w:line="240" w:lineRule="auto"/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</w:pPr>
      <w:r w:rsidRPr="0089568B">
        <w:rPr>
          <w:rFonts w:ascii="Verdana" w:eastAsia="Times New Roman" w:hAnsi="Verdana" w:cs="Times New Roman"/>
          <w:b/>
          <w:bCs/>
          <w:color w:val="6F3C1B"/>
          <w:sz w:val="24"/>
          <w:szCs w:val="24"/>
          <w:lang w:eastAsia="pt-PT"/>
        </w:rPr>
        <w:t>Fruto da Vida</w:t>
      </w: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 </w:t>
      </w:r>
      <w:r w:rsidRPr="0089568B"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  <w:t> </w:t>
      </w: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 </w:t>
      </w:r>
      <w:r w:rsidRPr="0089568B"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  <w:t> </w:t>
      </w: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 </w:t>
      </w:r>
      <w:r w:rsidRPr="0089568B"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  <w:t> </w:t>
      </w: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Este padrão de treze círculos é uma das formas mais sagradas em toda a existência. Na Terra é chamada de Fruto da vida. O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Torus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, Ovo da vida e Fruto da vida são os três padrões que nos permitem construir tudo aquilo que conhecemos como realidade sem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exceção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.</w:t>
      </w:r>
      <w:r w:rsidRPr="0089568B"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  <w:t> </w:t>
      </w: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Se combinarmos estes treze círculos (femininos) com todas as linhas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retas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possíveis (masculinas), como é exemplificado na figura abaixo, obteremos a forma geométrica sagrada conhecida como o Cubo de </w:t>
      </w:r>
      <w:proofErr w:type="spellStart"/>
      <w:proofErr w:type="gram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Metatron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</w:t>
      </w:r>
      <w:proofErr w:type="gram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:</w:t>
      </w:r>
      <w:r w:rsidRPr="0089568B"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  <w:t> </w:t>
      </w: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 </w:t>
      </w:r>
      <w:r w:rsidRPr="0089568B"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  <w:t> </w:t>
      </w: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 </w:t>
      </w:r>
      <w:r w:rsidRPr="0089568B"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  <w:t> </w:t>
      </w: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 </w:t>
      </w:r>
      <w:r w:rsidRPr="0089568B"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  <w:t> </w:t>
      </w: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 </w:t>
      </w:r>
      <w:r w:rsidRPr="0089568B"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  <w:t> </w:t>
      </w:r>
      <w:r w:rsidRPr="0089568B">
        <w:rPr>
          <w:rFonts w:ascii="Verdana" w:eastAsia="Times New Roman" w:hAnsi="Verdana" w:cs="Times New Roman"/>
          <w:b/>
          <w:bCs/>
          <w:color w:val="6F3C1B"/>
          <w:sz w:val="24"/>
          <w:szCs w:val="24"/>
          <w:lang w:eastAsia="pt-PT"/>
        </w:rPr>
        <w:t> </w:t>
      </w:r>
      <w:r w:rsidRPr="0089568B"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  <w:t> </w:t>
      </w:r>
      <w:r w:rsidRPr="0089568B">
        <w:rPr>
          <w:rFonts w:ascii="Verdana" w:eastAsia="Times New Roman" w:hAnsi="Verdana" w:cs="Times New Roman"/>
          <w:b/>
          <w:bCs/>
          <w:color w:val="6F3C1B"/>
          <w:sz w:val="24"/>
          <w:szCs w:val="24"/>
          <w:lang w:eastAsia="pt-PT"/>
        </w:rPr>
        <w:t> </w:t>
      </w:r>
      <w:r w:rsidRPr="0089568B"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  <w:t>  </w:t>
      </w:r>
      <w:r w:rsidRPr="0089568B">
        <w:rPr>
          <w:rFonts w:ascii="Verdana" w:eastAsia="Times New Roman" w:hAnsi="Verdana" w:cs="Times New Roman"/>
          <w:b/>
          <w:bCs/>
          <w:color w:val="6F3C1B"/>
          <w:sz w:val="24"/>
          <w:szCs w:val="24"/>
          <w:lang w:eastAsia="pt-PT"/>
        </w:rPr>
        <w:t> </w:t>
      </w:r>
    </w:p>
    <w:p w:rsidR="0089568B" w:rsidRPr="0089568B" w:rsidRDefault="0089568B" w:rsidP="0089568B">
      <w:pPr>
        <w:spacing w:after="0" w:line="240" w:lineRule="auto"/>
        <w:jc w:val="center"/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</w:pPr>
      <w:r>
        <w:rPr>
          <w:rFonts w:ascii="Verdana" w:eastAsia="Times New Roman" w:hAnsi="Verdana" w:cs="Times New Roman"/>
          <w:noProof/>
          <w:color w:val="0000FF"/>
          <w:sz w:val="21"/>
          <w:szCs w:val="21"/>
          <w:bdr w:val="single" w:sz="2" w:space="0" w:color="0000FF" w:frame="1"/>
          <w:lang w:eastAsia="pt-PT"/>
        </w:rPr>
        <w:drawing>
          <wp:inline distT="0" distB="0" distL="0" distR="0">
            <wp:extent cx="3048000" cy="1638300"/>
            <wp:effectExtent l="0" t="0" r="0" b="0"/>
            <wp:docPr id="5" name="Imagem 5" descr="http://4.bp.blogspot.com/_G7HtkIN0GCg/S3mjl1BJ6nI/AAAAAAAABAM/aPpEUrbBjj8/s320/Imagem10.pn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4.bp.blogspot.com/_G7HtkIN0GCg/S3mjl1BJ6nI/AAAAAAAABAM/aPpEUrbBjj8/s320/Imagem10.pn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8B" w:rsidRPr="0089568B" w:rsidRDefault="0089568B" w:rsidP="0089568B">
      <w:pPr>
        <w:spacing w:after="0" w:line="240" w:lineRule="auto"/>
        <w:jc w:val="center"/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</w:pPr>
      <w:r>
        <w:rPr>
          <w:rFonts w:ascii="Verdana" w:eastAsia="Times New Roman" w:hAnsi="Verdana" w:cs="Times New Roman"/>
          <w:noProof/>
          <w:color w:val="0000FF"/>
          <w:sz w:val="21"/>
          <w:szCs w:val="21"/>
          <w:bdr w:val="single" w:sz="2" w:space="0" w:color="0000FF" w:frame="1"/>
          <w:lang w:eastAsia="pt-PT"/>
        </w:rPr>
        <w:drawing>
          <wp:inline distT="0" distB="0" distL="0" distR="0">
            <wp:extent cx="1285875" cy="1438275"/>
            <wp:effectExtent l="0" t="0" r="9525" b="9525"/>
            <wp:docPr id="4" name="Imagem 4" descr="http://1.bp.blogspot.com/_G7HtkIN0GCg/S3mi_W7AH2I/AAAAAAAAA_8/iwSuhYACNhY/s320/Imagem9.pn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_G7HtkIN0GCg/S3mi_W7AH2I/AAAAAAAAA_8/iwSuhYACNhY/s320/Imagem9.pn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8B" w:rsidRPr="0089568B" w:rsidRDefault="0089568B" w:rsidP="0089568B">
      <w:pPr>
        <w:spacing w:after="0" w:line="240" w:lineRule="auto"/>
        <w:rPr>
          <w:rFonts w:ascii="Verdana" w:eastAsia="Times New Roman" w:hAnsi="Verdana" w:cs="Times New Roman"/>
          <w:color w:val="6F3C1B"/>
          <w:sz w:val="21"/>
          <w:szCs w:val="21"/>
          <w:lang w:eastAsia="pt-PT"/>
        </w:rPr>
      </w:pPr>
      <w:r w:rsidRPr="0089568B">
        <w:rPr>
          <w:rFonts w:ascii="Verdana" w:eastAsia="Times New Roman" w:hAnsi="Verdana" w:cs="Times New Roman"/>
          <w:b/>
          <w:bCs/>
          <w:color w:val="6F3C1B"/>
          <w:sz w:val="24"/>
          <w:szCs w:val="24"/>
          <w:lang w:eastAsia="pt-PT"/>
        </w:rPr>
        <w:t xml:space="preserve">Os dois cubos dentro do Cubo de </w:t>
      </w:r>
      <w:proofErr w:type="spellStart"/>
      <w:r w:rsidRPr="0089568B">
        <w:rPr>
          <w:rFonts w:ascii="Verdana" w:eastAsia="Times New Roman" w:hAnsi="Verdana" w:cs="Times New Roman"/>
          <w:b/>
          <w:bCs/>
          <w:color w:val="6F3C1B"/>
          <w:sz w:val="24"/>
          <w:szCs w:val="24"/>
          <w:lang w:eastAsia="pt-PT"/>
        </w:rPr>
        <w:t>Metatron</w:t>
      </w:r>
      <w:proofErr w:type="spellEnd"/>
    </w:p>
    <w:p w:rsidR="0089568B" w:rsidRPr="0089568B" w:rsidRDefault="0089568B" w:rsidP="0089568B">
      <w:pPr>
        <w:spacing w:after="0" w:line="240" w:lineRule="auto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O cubo de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Metatron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representa um de treze sistemas universais de informação contidos no Fruto da vida, nas linhas do Cubo de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Metatron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</w:t>
      </w:r>
      <w:proofErr w:type="gram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podemos</w:t>
      </w:r>
      <w:proofErr w:type="gram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facilmente encontrar os conhecidos sólidos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platônicos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, os tijolos construtores da nossa realidade física.    </w:t>
      </w:r>
    </w:p>
    <w:p w:rsidR="0089568B" w:rsidRPr="0089568B" w:rsidRDefault="0089568B" w:rsidP="0089568B">
      <w:pPr>
        <w:spacing w:after="0" w:line="240" w:lineRule="auto"/>
        <w:jc w:val="center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bdr w:val="single" w:sz="2" w:space="0" w:color="0000FF" w:frame="1"/>
          <w:lang w:eastAsia="pt-PT"/>
        </w:rPr>
        <w:lastRenderedPageBreak/>
        <w:drawing>
          <wp:inline distT="0" distB="0" distL="0" distR="0">
            <wp:extent cx="2390775" cy="2667000"/>
            <wp:effectExtent l="0" t="0" r="9525" b="0"/>
            <wp:docPr id="3" name="Imagem 3" descr="http://4.bp.blogspot.com/_G7HtkIN0GCg/S3mjRKMAXhI/AAAAAAAABAE/VxvFVsamJAY/s320/Imagem11.pn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4.bp.blogspot.com/_G7HtkIN0GCg/S3mjRKMAXhI/AAAAAAAABAE/VxvFVsamJAY/s320/Imagem11.pn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8B" w:rsidRPr="0089568B" w:rsidRDefault="0089568B" w:rsidP="0089568B">
      <w:pPr>
        <w:spacing w:after="0" w:line="240" w:lineRule="auto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O cubo de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Metatron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demonstra-nos a verdade milenar de que toda a vida emerge da mesma origem, do mesmo centro.          </w:t>
      </w:r>
    </w:p>
    <w:p w:rsidR="0089568B" w:rsidRPr="0089568B" w:rsidRDefault="0089568B" w:rsidP="0089568B">
      <w:pPr>
        <w:spacing w:after="0" w:line="240" w:lineRule="auto"/>
        <w:jc w:val="center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bdr w:val="single" w:sz="2" w:space="0" w:color="0000FF" w:frame="1"/>
          <w:lang w:eastAsia="pt-PT"/>
        </w:rPr>
        <w:drawing>
          <wp:inline distT="0" distB="0" distL="0" distR="0">
            <wp:extent cx="3048000" cy="2171700"/>
            <wp:effectExtent l="0" t="0" r="0" b="0"/>
            <wp:docPr id="2" name="Imagem 2" descr="http://1.bp.blogspot.com/_G7HtkIN0GCg/S3mjx1LaDaI/AAAAAAAABAU/eZbOB7VX_wQ/s320/Imagem12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1.bp.blogspot.com/_G7HtkIN0GCg/S3mjx1LaDaI/AAAAAAAABAU/eZbOB7VX_wQ/s320/Imagem12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8B" w:rsidRPr="0089568B" w:rsidRDefault="0089568B" w:rsidP="0089568B">
      <w:pPr>
        <w:spacing w:after="0" w:line="240" w:lineRule="auto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Foi durante a sua permanência no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Egito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que Platão afirmou ter recebido conhecimento sagrado do interior das Pirâmides. Os cinco sólidos mais tarde apelidados de </w:t>
      </w:r>
      <w:proofErr w:type="spellStart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>Platônicos</w:t>
      </w:r>
      <w:proofErr w:type="spellEnd"/>
      <w:r w:rsidRPr="0089568B"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  <w:t xml:space="preserve"> representam na Alquimia os cinco elementos.    </w:t>
      </w:r>
    </w:p>
    <w:p w:rsidR="0089568B" w:rsidRPr="0089568B" w:rsidRDefault="0089568B" w:rsidP="0089568B">
      <w:pPr>
        <w:spacing w:after="0" w:line="240" w:lineRule="auto"/>
        <w:jc w:val="center"/>
        <w:rPr>
          <w:rFonts w:ascii="Verdana" w:eastAsia="Times New Roman" w:hAnsi="Verdana" w:cs="Times New Roman"/>
          <w:color w:val="6F3C1B"/>
          <w:sz w:val="24"/>
          <w:szCs w:val="24"/>
          <w:lang w:eastAsia="pt-PT"/>
        </w:rPr>
      </w:pPr>
      <w:r>
        <w:rPr>
          <w:rFonts w:ascii="Verdana" w:eastAsia="Times New Roman" w:hAnsi="Verdana" w:cs="Times New Roman"/>
          <w:noProof/>
          <w:color w:val="0000FF"/>
          <w:sz w:val="24"/>
          <w:szCs w:val="24"/>
          <w:bdr w:val="single" w:sz="2" w:space="0" w:color="0000FF" w:frame="1"/>
          <w:lang w:eastAsia="pt-PT"/>
        </w:rPr>
        <w:drawing>
          <wp:inline distT="0" distB="0" distL="0" distR="0">
            <wp:extent cx="3048000" cy="1809750"/>
            <wp:effectExtent l="0" t="0" r="0" b="0"/>
            <wp:docPr id="1" name="Imagem 1" descr="http://3.bp.blogspot.com/_G7HtkIN0GCg/S3mooI9zfXI/AAAAAAAABAs/rC8hsFKWifA/s320/Imagem13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3.bp.blogspot.com/_G7HtkIN0GCg/S3mooI9zfXI/AAAAAAAABAs/rC8hsFKWifA/s320/Imagem13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45F" w:rsidRDefault="0089568B"/>
    <w:sectPr w:rsidR="00AD14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94"/>
    <w:rsid w:val="002F2225"/>
    <w:rsid w:val="0089568B"/>
    <w:rsid w:val="00921E94"/>
    <w:rsid w:val="00BF7602"/>
    <w:rsid w:val="00D1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cter"/>
    <w:uiPriority w:val="9"/>
    <w:qFormat/>
    <w:rsid w:val="00895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9568B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89568B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89568B"/>
  </w:style>
  <w:style w:type="paragraph" w:styleId="Textodebalo">
    <w:name w:val="Balloon Text"/>
    <w:basedOn w:val="Normal"/>
    <w:link w:val="TextodebaloCarcter"/>
    <w:uiPriority w:val="99"/>
    <w:semiHidden/>
    <w:unhideWhenUsed/>
    <w:rsid w:val="008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5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cter"/>
    <w:uiPriority w:val="9"/>
    <w:qFormat/>
    <w:rsid w:val="00895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89568B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89568B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89568B"/>
  </w:style>
  <w:style w:type="paragraph" w:styleId="Textodebalo">
    <w:name w:val="Balloon Text"/>
    <w:basedOn w:val="Normal"/>
    <w:link w:val="TextodebaloCarcter"/>
    <w:uiPriority w:val="99"/>
    <w:semiHidden/>
    <w:unhideWhenUsed/>
    <w:rsid w:val="0089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95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1.bp.blogspot.com/_G7HtkIN0GCg/S3mknx7W0xI/AAAAAAAABAk/O7KihaBgcZE/s1600-h/Imagem3.png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://2.bp.blogspot.com/_G7HtkIN0GCg/S3mignIgY3I/AAAAAAAAA_k/OfAIHaczfgg/s1600-h/Imagem6.png" TargetMode="External"/><Relationship Id="rId34" Type="http://schemas.openxmlformats.org/officeDocument/2006/relationships/image" Target="media/image15.png"/><Relationship Id="rId7" Type="http://schemas.openxmlformats.org/officeDocument/2006/relationships/hyperlink" Target="http://3.bp.blogspot.com/_G7HtkIN0GCg/S3mW9Bk7D1I/AAAAAAAAA9E/sEvUPFOBfm0/s1600-h/Imagem1.png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://1.bp.blogspot.com/_G7HtkIN0GCg/S3mhb0m-coI/AAAAAAAAA_U/DJScXqGAZw0/s1600-h/Imagem4.png" TargetMode="External"/><Relationship Id="rId25" Type="http://schemas.openxmlformats.org/officeDocument/2006/relationships/hyperlink" Target="http://4.bp.blogspot.com/_G7HtkIN0GCg/S3ma-T7XG2I/AAAAAAAAA-M/2840sR2sTuI/s1600-h/Imagem8.png" TargetMode="External"/><Relationship Id="rId33" Type="http://schemas.openxmlformats.org/officeDocument/2006/relationships/hyperlink" Target="http://1.bp.blogspot.com/_G7HtkIN0GCg/S3mjx1LaDaI/AAAAAAAABAU/eZbOB7VX_wQ/s1600-h/Imagem12.pn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://1.bp.blogspot.com/_G7HtkIN0GCg/S3mi_W7AH2I/AAAAAAAAA_8/iwSuhYACNhY/s1600-h/Imagem9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4.bp.blogspot.com/_G7HtkIN0GCg/S3mhJKqsdII/AAAAAAAAA_E/Y9VddichImw/s1600-h/Imagem2.png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hyperlink" Target="http://2.bp.blogspot.com/_G7HtkIN0GCg/S3mQNO2WCJI/AAAAAAAAA80/JBxxosrDhC4/s1600-h/Imagem2.png" TargetMode="External"/><Relationship Id="rId15" Type="http://schemas.openxmlformats.org/officeDocument/2006/relationships/hyperlink" Target="http://2.bp.blogspot.com/_G7HtkIN0GCg/S3mYKPEOgmI/AAAAAAAAA9k/5F1ygnIbrjk/s1600-h/Flor+da+vida+e+Horus.png" TargetMode="External"/><Relationship Id="rId23" Type="http://schemas.openxmlformats.org/officeDocument/2006/relationships/hyperlink" Target="http://4.bp.blogspot.com/_G7HtkIN0GCg/S3minnlKErI/AAAAAAAAA_s/JZe--A4ZoNY/s1600-h/Imagem7.pn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hyperlink" Target="http://3.bp.blogspot.com/_G7HtkIN0GCg/S3miM8aoJwI/AAAAAAAAA_c/BUtJvfvExWY/s1600-h/Imagem5.png" TargetMode="External"/><Relationship Id="rId31" Type="http://schemas.openxmlformats.org/officeDocument/2006/relationships/hyperlink" Target="http://4.bp.blogspot.com/_G7HtkIN0GCg/S3mjRKMAXhI/AAAAAAAABAE/VxvFVsamJAY/s1600-h/Imagem11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.bp.blogspot.com/_G7HtkIN0GCg/S3mhBEI0bnI/AAAAAAAAA-8/mj2UmEtIyo4/s1600-h/Imagem14.png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://4.bp.blogspot.com/_G7HtkIN0GCg/S3mjl1BJ6nI/AAAAAAAABAM/aPpEUrbBjj8/s1600-h/Imagem10.png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://3.bp.blogspot.com/_G7HtkIN0GCg/S3mooI9zfXI/AAAAAAAABAs/rC8hsFKWifA/s1600-h/Imagem13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1502</Words>
  <Characters>8115</Characters>
  <Application>Microsoft Office Word</Application>
  <DocSecurity>0</DocSecurity>
  <Lines>67</Lines>
  <Paragraphs>19</Paragraphs>
  <ScaleCrop>false</ScaleCrop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Zokita</dc:creator>
  <cp:keywords/>
  <dc:description/>
  <cp:lastModifiedBy>Zokita</cp:lastModifiedBy>
  <cp:revision>2</cp:revision>
  <dcterms:created xsi:type="dcterms:W3CDTF">2014-03-23T13:39:00Z</dcterms:created>
  <dcterms:modified xsi:type="dcterms:W3CDTF">2014-03-23T13:44:00Z</dcterms:modified>
</cp:coreProperties>
</file>